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E682" w14:textId="77777777" w:rsidR="003628DC" w:rsidRPr="005A0DEC" w:rsidRDefault="003628DC" w:rsidP="003628DC">
      <w:pPr>
        <w:pStyle w:val="TransAddressee"/>
        <w:rPr>
          <w:szCs w:val="21"/>
        </w:rPr>
      </w:pPr>
      <w:r w:rsidRPr="005A0DEC">
        <w:rPr>
          <w:szCs w:val="21"/>
        </w:rPr>
        <w:t>TO:</w:t>
      </w:r>
      <w:r w:rsidRPr="005A0DEC">
        <w:rPr>
          <w:szCs w:val="21"/>
        </w:rPr>
        <w:tab/>
        <w:t>Arkansas Medicaid Health Care Providers –</w:t>
      </w:r>
      <w:r w:rsidR="00272F80">
        <w:rPr>
          <w:szCs w:val="21"/>
        </w:rPr>
        <w:t>All Providers</w:t>
      </w:r>
    </w:p>
    <w:p w14:paraId="5BF7F259" w14:textId="77777777" w:rsidR="003628DC" w:rsidRPr="005A0DEC" w:rsidRDefault="003628DC" w:rsidP="003628DC">
      <w:pPr>
        <w:pStyle w:val="TransDate"/>
        <w:rPr>
          <w:szCs w:val="21"/>
        </w:rPr>
      </w:pPr>
      <w:r>
        <w:rPr>
          <w:szCs w:val="21"/>
        </w:rPr>
        <w:t xml:space="preserve">EFFECTIVE </w:t>
      </w:r>
      <w:r w:rsidRPr="005A0DEC">
        <w:rPr>
          <w:szCs w:val="21"/>
        </w:rPr>
        <w:t>DATE:</w:t>
      </w:r>
      <w:r w:rsidRPr="005A0DEC">
        <w:rPr>
          <w:szCs w:val="21"/>
        </w:rPr>
        <w:tab/>
      </w:r>
      <w:r w:rsidR="005C19A6">
        <w:rPr>
          <w:szCs w:val="21"/>
        </w:rPr>
        <w:t>July 1, 2025</w:t>
      </w:r>
    </w:p>
    <w:p w14:paraId="52193A8A" w14:textId="77777777" w:rsidR="003628DC" w:rsidRPr="005A0DEC" w:rsidRDefault="003628DC" w:rsidP="003628DC">
      <w:pPr>
        <w:pStyle w:val="TransSubj"/>
        <w:rPr>
          <w:szCs w:val="21"/>
        </w:rPr>
      </w:pPr>
      <w:r w:rsidRPr="005A0DEC">
        <w:rPr>
          <w:szCs w:val="21"/>
        </w:rPr>
        <w:t>SUBJECT:</w:t>
      </w:r>
      <w:r w:rsidRPr="005A0DEC">
        <w:rPr>
          <w:szCs w:val="21"/>
        </w:rPr>
        <w:tab/>
        <w:t>Provider Manua</w:t>
      </w:r>
      <w:r>
        <w:rPr>
          <w:szCs w:val="21"/>
        </w:rPr>
        <w:t xml:space="preserve">l Update Transmittal </w:t>
      </w:r>
      <w:r w:rsidR="00272F80">
        <w:rPr>
          <w:szCs w:val="21"/>
        </w:rPr>
        <w:t>SecI</w:t>
      </w:r>
      <w:r w:rsidR="005C19A6">
        <w:rPr>
          <w:szCs w:val="21"/>
        </w:rPr>
        <w:t>-1-25</w:t>
      </w:r>
    </w:p>
    <w:tbl>
      <w:tblPr>
        <w:tblW w:w="944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1"/>
        <w:gridCol w:w="2360"/>
        <w:gridCol w:w="2361"/>
      </w:tblGrid>
      <w:tr w:rsidR="003628DC" w:rsidRPr="005A0DEC" w14:paraId="4028760E" w14:textId="77777777" w:rsidTr="00527436">
        <w:trPr>
          <w:cantSplit/>
        </w:trPr>
        <w:tc>
          <w:tcPr>
            <w:tcW w:w="4721" w:type="dxa"/>
            <w:gridSpan w:val="2"/>
          </w:tcPr>
          <w:p w14:paraId="2CE7A3CA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REMOVE</w:t>
            </w:r>
          </w:p>
        </w:tc>
        <w:tc>
          <w:tcPr>
            <w:tcW w:w="4721" w:type="dxa"/>
            <w:gridSpan w:val="2"/>
          </w:tcPr>
          <w:p w14:paraId="4D834630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INSERT</w:t>
            </w:r>
          </w:p>
        </w:tc>
      </w:tr>
      <w:tr w:rsidR="003628DC" w:rsidRPr="00295A5E" w14:paraId="2488D67D" w14:textId="77777777" w:rsidTr="00527436">
        <w:trPr>
          <w:trHeight w:val="180"/>
        </w:trPr>
        <w:tc>
          <w:tcPr>
            <w:tcW w:w="2360" w:type="dxa"/>
          </w:tcPr>
          <w:p w14:paraId="6B45D006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704A6752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360" w:type="dxa"/>
          </w:tcPr>
          <w:p w14:paraId="716A996A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218C759D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</w:tr>
      <w:tr w:rsidR="003628DC" w:rsidRPr="00295A5E" w14:paraId="1F7DE5FD" w14:textId="77777777" w:rsidTr="00527436">
        <w:trPr>
          <w:trHeight w:val="320"/>
        </w:trPr>
        <w:tc>
          <w:tcPr>
            <w:tcW w:w="2360" w:type="dxa"/>
          </w:tcPr>
          <w:p w14:paraId="309933B5" w14:textId="77777777" w:rsidR="003628DC" w:rsidRPr="00295A5E" w:rsidRDefault="00096C11" w:rsidP="00461B79">
            <w:pPr>
              <w:pStyle w:val="ExUpdates"/>
            </w:pPr>
            <w:r>
              <w:t>124.</w:t>
            </w:r>
            <w:r w:rsidR="002D08EE">
              <w:t>140</w:t>
            </w:r>
          </w:p>
        </w:tc>
        <w:tc>
          <w:tcPr>
            <w:tcW w:w="2361" w:type="dxa"/>
          </w:tcPr>
          <w:p w14:paraId="0061665F" w14:textId="77777777" w:rsidR="003628DC" w:rsidRPr="00295A5E" w:rsidRDefault="002D08EE" w:rsidP="00461B79">
            <w:pPr>
              <w:pStyle w:val="ExUpdates"/>
            </w:pPr>
            <w:r>
              <w:t>9-1-15</w:t>
            </w:r>
          </w:p>
        </w:tc>
        <w:tc>
          <w:tcPr>
            <w:tcW w:w="2360" w:type="dxa"/>
          </w:tcPr>
          <w:p w14:paraId="33A10628" w14:textId="77777777" w:rsidR="003628DC" w:rsidRPr="00295A5E" w:rsidRDefault="00096C11" w:rsidP="00461B79">
            <w:pPr>
              <w:pStyle w:val="ExUpdates"/>
            </w:pPr>
            <w:r>
              <w:t>124.</w:t>
            </w:r>
            <w:r w:rsidR="002D08EE">
              <w:t>140</w:t>
            </w:r>
          </w:p>
        </w:tc>
        <w:tc>
          <w:tcPr>
            <w:tcW w:w="2361" w:type="dxa"/>
          </w:tcPr>
          <w:p w14:paraId="4375F67D" w14:textId="77777777" w:rsidR="003628DC" w:rsidRPr="00295A5E" w:rsidRDefault="00096C11" w:rsidP="00461B79">
            <w:pPr>
              <w:pStyle w:val="ExUpdates"/>
            </w:pPr>
            <w:r>
              <w:t>7-1-25</w:t>
            </w:r>
          </w:p>
        </w:tc>
      </w:tr>
    </w:tbl>
    <w:p w14:paraId="3BECE6D0" w14:textId="77777777" w:rsidR="003628DC" w:rsidRPr="005A0DEC" w:rsidRDefault="003628DC" w:rsidP="003628DC">
      <w:pPr>
        <w:pStyle w:val="Caption"/>
        <w:rPr>
          <w:szCs w:val="21"/>
        </w:rPr>
      </w:pPr>
      <w:r w:rsidRPr="005A0DEC">
        <w:rPr>
          <w:szCs w:val="21"/>
        </w:rPr>
        <w:t>Explanation of Updates</w:t>
      </w:r>
    </w:p>
    <w:p w14:paraId="0A5F937B" w14:textId="77777777" w:rsidR="003628DC" w:rsidRDefault="00DA53BF" w:rsidP="003628DC">
      <w:pPr>
        <w:pStyle w:val="ExUpdates"/>
        <w:rPr>
          <w:szCs w:val="21"/>
        </w:rPr>
      </w:pPr>
      <w:r>
        <w:rPr>
          <w:szCs w:val="21"/>
        </w:rPr>
        <w:t>T</w:t>
      </w:r>
      <w:r w:rsidR="00096C11">
        <w:rPr>
          <w:szCs w:val="21"/>
        </w:rPr>
        <w:t>he list of aid categories</w:t>
      </w:r>
      <w:r>
        <w:rPr>
          <w:szCs w:val="21"/>
        </w:rPr>
        <w:t xml:space="preserve"> linked </w:t>
      </w:r>
      <w:r w:rsidR="00067B43">
        <w:rPr>
          <w:szCs w:val="21"/>
        </w:rPr>
        <w:t>in</w:t>
      </w:r>
      <w:r>
        <w:rPr>
          <w:szCs w:val="21"/>
        </w:rPr>
        <w:t xml:space="preserve"> section 124.000 has been updated</w:t>
      </w:r>
      <w:r w:rsidR="00354432">
        <w:rPr>
          <w:szCs w:val="21"/>
        </w:rPr>
        <w:t>.</w:t>
      </w:r>
    </w:p>
    <w:p w14:paraId="0FA987F7" w14:textId="77777777" w:rsidR="00DA53BF" w:rsidRPr="005A0DEC" w:rsidRDefault="00DA53BF" w:rsidP="003628DC">
      <w:pPr>
        <w:pStyle w:val="ExUpdates"/>
        <w:rPr>
          <w:szCs w:val="21"/>
        </w:rPr>
      </w:pPr>
      <w:r>
        <w:rPr>
          <w:szCs w:val="21"/>
        </w:rPr>
        <w:t>Section 124.400 is updated from “Reserved” to “</w:t>
      </w:r>
      <w:r w:rsidRPr="00DA53BF">
        <w:rPr>
          <w:szCs w:val="21"/>
        </w:rPr>
        <w:t>Presumptive Eligibility Pregnant Woman</w:t>
      </w:r>
      <w:r>
        <w:rPr>
          <w:szCs w:val="21"/>
        </w:rPr>
        <w:t>.”</w:t>
      </w:r>
    </w:p>
    <w:p w14:paraId="75D1BDA2" w14:textId="77777777" w:rsidR="003628DC" w:rsidRDefault="003628DC" w:rsidP="003628DC">
      <w:pPr>
        <w:pStyle w:val="ExUpdates"/>
      </w:pPr>
      <w:r w:rsidRPr="003D78BD">
        <w:t xml:space="preserve">This update transmittal </w:t>
      </w:r>
      <w:r>
        <w:t>memorandum</w:t>
      </w:r>
      <w:r w:rsidRPr="003D78BD">
        <w:t xml:space="preserve"> indicates which sections of your provider manual have been revised. </w:t>
      </w:r>
      <w:r>
        <w:t>E</w:t>
      </w:r>
      <w:r w:rsidRPr="003D78BD">
        <w:t>lectronic version</w:t>
      </w:r>
      <w:r>
        <w:t>s</w:t>
      </w:r>
      <w:r w:rsidRPr="003D78BD">
        <w:t xml:space="preserve"> of provider manual</w:t>
      </w:r>
      <w:r>
        <w:t>s</w:t>
      </w:r>
      <w:r w:rsidRPr="003D78BD">
        <w:t xml:space="preserve"> available from the Arkansas Medicaid website ha</w:t>
      </w:r>
      <w:r>
        <w:t>ve</w:t>
      </w:r>
      <w:r w:rsidRPr="003D78BD">
        <w:t xml:space="preserve"> changes incorporated. See Section I for instructions on updating a paper copy of the manual.</w:t>
      </w:r>
    </w:p>
    <w:p w14:paraId="0A64E4D1" w14:textId="77777777" w:rsidR="003628DC" w:rsidRDefault="003628DC" w:rsidP="003628DC">
      <w:pPr>
        <w:pStyle w:val="ExUpdates"/>
        <w:rPr>
          <w:rFonts w:cs="Arial"/>
          <w:iCs/>
          <w:szCs w:val="21"/>
        </w:rPr>
      </w:pPr>
      <w:r w:rsidRPr="005A0DEC">
        <w:rPr>
          <w:rFonts w:cs="Arial"/>
          <w:iCs/>
          <w:szCs w:val="21"/>
        </w:rPr>
        <w:t>If you have questions regarding this transmittal, please contact the Provider Assistance Center at</w:t>
      </w:r>
      <w:r>
        <w:rPr>
          <w:rFonts w:cs="Arial"/>
          <w:iCs/>
          <w:szCs w:val="21"/>
        </w:rPr>
        <w:br/>
      </w:r>
      <w:r w:rsidR="009623CE">
        <w:rPr>
          <w:rFonts w:cs="Arial"/>
          <w:iCs/>
          <w:szCs w:val="21"/>
        </w:rPr>
        <w:t>(</w:t>
      </w:r>
      <w:r w:rsidRPr="005A0DEC">
        <w:rPr>
          <w:rFonts w:cs="Arial"/>
          <w:iCs/>
          <w:szCs w:val="21"/>
        </w:rPr>
        <w:t>800</w:t>
      </w:r>
      <w:r w:rsidR="009623CE">
        <w:rPr>
          <w:rFonts w:cs="Arial"/>
          <w:iCs/>
          <w:szCs w:val="21"/>
        </w:rPr>
        <w:t xml:space="preserve">) </w:t>
      </w:r>
      <w:r w:rsidRPr="005A0DEC">
        <w:rPr>
          <w:rFonts w:cs="Arial"/>
          <w:iCs/>
          <w:szCs w:val="21"/>
        </w:rPr>
        <w:t xml:space="preserve">457-4454 </w:t>
      </w:r>
      <w:r w:rsidR="007623A6" w:rsidRPr="007623A6">
        <w:rPr>
          <w:rFonts w:cs="Arial"/>
          <w:iCs/>
          <w:szCs w:val="21"/>
        </w:rPr>
        <w:t xml:space="preserve">toll-free or locally at </w:t>
      </w:r>
      <w:r w:rsidRPr="005A0DEC">
        <w:rPr>
          <w:rFonts w:cs="Arial"/>
          <w:iCs/>
          <w:szCs w:val="21"/>
        </w:rPr>
        <w:t>(501) 376-2211.</w:t>
      </w:r>
    </w:p>
    <w:p w14:paraId="5BAAEE3B" w14:textId="77777777" w:rsidR="003628DC" w:rsidRPr="00382AF3" w:rsidRDefault="003628DC" w:rsidP="003628DC">
      <w:pPr>
        <w:pStyle w:val="ExUpdates"/>
        <w:rPr>
          <w:rFonts w:cs="Arial"/>
          <w:iCs/>
          <w:szCs w:val="21"/>
        </w:rPr>
      </w:pPr>
      <w:bookmarkStart w:id="0" w:name="_Hlk95288400"/>
      <w:r w:rsidRPr="00382AF3">
        <w:rPr>
          <w:rFonts w:cs="Arial"/>
          <w:iCs/>
          <w:szCs w:val="21"/>
        </w:rPr>
        <w:t xml:space="preserve">If you need this material in </w:t>
      </w:r>
      <w:r>
        <w:rPr>
          <w:rFonts w:cs="Arial"/>
          <w:iCs/>
          <w:szCs w:val="21"/>
        </w:rPr>
        <w:t xml:space="preserve">an </w:t>
      </w:r>
      <w:r w:rsidRPr="00382AF3">
        <w:rPr>
          <w:rFonts w:cs="Arial"/>
          <w:iCs/>
          <w:szCs w:val="21"/>
        </w:rPr>
        <w:t>alternative format</w:t>
      </w:r>
      <w:r>
        <w:rPr>
          <w:rFonts w:cs="Arial"/>
          <w:iCs/>
          <w:szCs w:val="21"/>
        </w:rPr>
        <w:t>,</w:t>
      </w:r>
      <w:r w:rsidRPr="00382AF3">
        <w:rPr>
          <w:rFonts w:cs="Arial"/>
          <w:iCs/>
          <w:szCs w:val="21"/>
        </w:rPr>
        <w:t xml:space="preserve"> such as large print, please contact the </w:t>
      </w:r>
      <w:r>
        <w:rPr>
          <w:rFonts w:cs="Arial"/>
          <w:iCs/>
          <w:szCs w:val="21"/>
        </w:rPr>
        <w:t>Office of Rules Promulgation</w:t>
      </w:r>
      <w:r w:rsidRPr="00382AF3">
        <w:rPr>
          <w:rFonts w:cs="Arial"/>
          <w:iCs/>
          <w:szCs w:val="21"/>
        </w:rPr>
        <w:t xml:space="preserve"> at </w:t>
      </w:r>
      <w:r>
        <w:rPr>
          <w:rFonts w:cs="Arial"/>
          <w:iCs/>
          <w:szCs w:val="21"/>
        </w:rPr>
        <w:t>(</w:t>
      </w:r>
      <w:r w:rsidRPr="00382AF3">
        <w:rPr>
          <w:rFonts w:cs="Arial"/>
          <w:iCs/>
          <w:szCs w:val="21"/>
        </w:rPr>
        <w:t>501</w:t>
      </w:r>
      <w:r>
        <w:rPr>
          <w:rFonts w:cs="Arial"/>
          <w:iCs/>
          <w:szCs w:val="21"/>
        </w:rPr>
        <w:t xml:space="preserve">) </w:t>
      </w:r>
      <w:r w:rsidR="00D40FAE" w:rsidRPr="00D40FAE">
        <w:rPr>
          <w:rFonts w:cs="Arial"/>
          <w:iCs/>
          <w:szCs w:val="21"/>
        </w:rPr>
        <w:t>320-6428</w:t>
      </w:r>
      <w:r w:rsidRPr="00382AF3">
        <w:rPr>
          <w:rFonts w:cs="Arial"/>
          <w:iCs/>
          <w:szCs w:val="21"/>
        </w:rPr>
        <w:t>.</w:t>
      </w:r>
    </w:p>
    <w:bookmarkEnd w:id="0"/>
    <w:p w14:paraId="47823223" w14:textId="77777777" w:rsidR="003628DC" w:rsidRPr="005A0DEC" w:rsidRDefault="003628DC" w:rsidP="003628DC">
      <w:pPr>
        <w:pStyle w:val="ExUpdates"/>
        <w:rPr>
          <w:szCs w:val="21"/>
        </w:rPr>
      </w:pPr>
      <w:r w:rsidRPr="005A0DEC">
        <w:rPr>
          <w:szCs w:val="21"/>
        </w:rPr>
        <w:t>Arkansas Medicaid provider manuals (including update transmittals), official notices</w:t>
      </w:r>
      <w:r>
        <w:rPr>
          <w:szCs w:val="21"/>
        </w:rPr>
        <w:t xml:space="preserve">, notices of </w:t>
      </w:r>
      <w:proofErr w:type="spellStart"/>
      <w:r>
        <w:rPr>
          <w:szCs w:val="21"/>
        </w:rPr>
        <w:t>rule making</w:t>
      </w:r>
      <w:proofErr w:type="spellEnd"/>
      <w:r>
        <w:rPr>
          <w:szCs w:val="21"/>
        </w:rPr>
        <w:t>,</w:t>
      </w:r>
      <w:r w:rsidRPr="005A0DEC">
        <w:rPr>
          <w:szCs w:val="21"/>
        </w:rPr>
        <w:t xml:space="preserve"> and remittance advice (RA) messages are available for downloading from the </w:t>
      </w:r>
      <w:hyperlink r:id="rId9" w:history="1">
        <w:r w:rsidR="00B8041E" w:rsidRPr="00B8041E">
          <w:rPr>
            <w:rStyle w:val="Hyperlink"/>
            <w:szCs w:val="21"/>
          </w:rPr>
          <w:t xml:space="preserve">Division of Medical Services </w:t>
        </w:r>
        <w:r w:rsidRPr="00B8041E">
          <w:rPr>
            <w:rStyle w:val="Hyperlink"/>
            <w:szCs w:val="21"/>
          </w:rPr>
          <w:t>website</w:t>
        </w:r>
      </w:hyperlink>
      <w:r w:rsidR="00B8041E">
        <w:rPr>
          <w:szCs w:val="21"/>
        </w:rPr>
        <w:t>.</w:t>
      </w:r>
    </w:p>
    <w:p w14:paraId="68CA4759" w14:textId="77777777" w:rsidR="003628DC" w:rsidRPr="005A0DEC" w:rsidRDefault="003628DC" w:rsidP="003628DC">
      <w:pPr>
        <w:pStyle w:val="ExUpdates"/>
        <w:rPr>
          <w:rFonts w:cs="Arial"/>
          <w:szCs w:val="21"/>
        </w:rPr>
      </w:pPr>
      <w:r w:rsidRPr="005A0DEC">
        <w:rPr>
          <w:rFonts w:cs="Arial"/>
          <w:szCs w:val="21"/>
        </w:rPr>
        <w:t>Thank you for your participation in the Arkansas Medicaid Program.</w:t>
      </w:r>
    </w:p>
    <w:p w14:paraId="33200AFB" w14:textId="7920F546" w:rsidR="003628DC" w:rsidRDefault="00436086" w:rsidP="003628DC">
      <w:pPr>
        <w:pStyle w:val="Sig"/>
        <w:tabs>
          <w:tab w:val="right" w:pos="9360"/>
        </w:tabs>
        <w:spacing w:before="960" w:after="0"/>
        <w:jc w:val="left"/>
        <w:rPr>
          <w:szCs w:val="21"/>
        </w:rPr>
      </w:pPr>
      <w:r>
        <w:rPr>
          <w:noProof/>
        </w:rPr>
        <w:pict w14:anchorId="00929B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9" o:spid="_x0000_s2050" type="#_x0000_t75" alt="Signature: Elizabeth Pitman" style="position:absolute;margin-left:152.75pt;margin-top:22.5pt;width:151.2pt;height:45.8pt;z-index:251658240;visibility:visible;mso-wrap-distance-left:0;mso-wrap-distance-right:0">
            <v:imagedata r:id="rId10" o:title=""/>
            <o:lock v:ext="edit" aspectratio="f"/>
          </v:shape>
        </w:pict>
      </w:r>
      <w:r w:rsidR="003628DC" w:rsidRPr="005A0DEC">
        <w:rPr>
          <w:szCs w:val="21"/>
        </w:rPr>
        <w:tab/>
      </w:r>
      <w:r w:rsidR="003628DC" w:rsidRPr="00AD4E86">
        <w:rPr>
          <w:szCs w:val="21"/>
          <w:u w:val="single"/>
        </w:rPr>
        <w:t xml:space="preserve">   </w:t>
      </w:r>
      <w:r w:rsidR="003628DC" w:rsidRPr="00AD4E86">
        <w:rPr>
          <w:szCs w:val="21"/>
          <w:u w:val="single"/>
        </w:rPr>
        <w:tab/>
      </w:r>
      <w:r w:rsidR="003628DC" w:rsidRPr="005A0DEC">
        <w:rPr>
          <w:szCs w:val="21"/>
        </w:rPr>
        <w:br/>
      </w:r>
      <w:r w:rsidR="003628DC" w:rsidRPr="005A0DEC">
        <w:rPr>
          <w:szCs w:val="21"/>
        </w:rPr>
        <w:tab/>
      </w:r>
      <w:r w:rsidR="00B8041E">
        <w:rPr>
          <w:szCs w:val="21"/>
        </w:rPr>
        <w:t>Elizabeth Pitman</w:t>
      </w:r>
    </w:p>
    <w:p w14:paraId="6F521D5E" w14:textId="77777777" w:rsidR="007A38ED" w:rsidRDefault="003628DC" w:rsidP="003628DC">
      <w:pPr>
        <w:pStyle w:val="Sig"/>
        <w:spacing w:before="0" w:after="0"/>
        <w:rPr>
          <w:szCs w:val="21"/>
        </w:rPr>
      </w:pPr>
      <w:r>
        <w:rPr>
          <w:szCs w:val="21"/>
        </w:rPr>
        <w:tab/>
        <w:t>Director</w:t>
      </w:r>
    </w:p>
    <w:sectPr w:rsidR="007A38ED" w:rsidSect="00B7069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DE2CA" w14:textId="77777777" w:rsidR="00BA60E7" w:rsidRDefault="00BA60E7" w:rsidP="004634A8">
      <w:r>
        <w:separator/>
      </w:r>
    </w:p>
  </w:endnote>
  <w:endnote w:type="continuationSeparator" w:id="0">
    <w:p w14:paraId="27EBA179" w14:textId="77777777" w:rsidR="00BA60E7" w:rsidRDefault="00BA60E7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E0AB8" w14:textId="77777777" w:rsidR="00D56F2B" w:rsidRPr="003628DC" w:rsidRDefault="00D56F2B" w:rsidP="00EB2747">
    <w:pPr>
      <w:ind w:left="720"/>
      <w:jc w:val="center"/>
      <w:rPr>
        <w:rFonts w:ascii="Garamond" w:hAnsi="Garamond"/>
        <w:b/>
        <w:color w:val="76717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E3EE" w14:textId="77777777" w:rsidR="00B70692" w:rsidRPr="003628DC" w:rsidRDefault="008547E8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>
      <w:rPr>
        <w:noProof/>
      </w:rPr>
      <w:pict w14:anchorId="6BC7B8A3">
        <v:line id="Straight Connector 3" o:spid="_x0000_s1025" style="position:absolute;left:0;text-align:left;z-index:251659264;visibility:visible;mso-width-relative:margin;mso-height-relative:margin" from="70.5pt,-8.3pt" to="392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">
          <v:stroke joinstyle="miter"/>
        </v:line>
      </w:pict>
    </w:r>
    <w:r w:rsidR="00353B69" w:rsidRPr="003628DC">
      <w:rPr>
        <w:rFonts w:ascii="Calibri" w:hAnsi="Calibri" w:cs="Calibri"/>
        <w:bCs/>
        <w:color w:val="000000"/>
      </w:rPr>
      <w:t>We Care. We Act. We Change Lives.</w:t>
    </w:r>
  </w:p>
  <w:p w14:paraId="3808C9A0" w14:textId="77777777" w:rsidR="00E52B4A" w:rsidRPr="003628DC" w:rsidRDefault="00E52B4A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 w:rsidRPr="003628DC">
      <w:rPr>
        <w:rFonts w:ascii="Calibri" w:hAnsi="Calibri" w:cs="Calibri"/>
        <w:bCs/>
        <w:color w:val="000000"/>
      </w:rPr>
      <w:t>humanservices.arkansas.gov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19E3F" w14:textId="77777777" w:rsidR="00BA60E7" w:rsidRDefault="00BA60E7" w:rsidP="004634A8">
      <w:r>
        <w:separator/>
      </w:r>
    </w:p>
  </w:footnote>
  <w:footnote w:type="continuationSeparator" w:id="0">
    <w:p w14:paraId="3E9CF200" w14:textId="77777777" w:rsidR="00BA60E7" w:rsidRDefault="00BA60E7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6AA7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Arkansas Medicaid Health Care Providers – </w:t>
    </w:r>
    <w:r w:rsidR="007A38ED">
      <w:rPr>
        <w:rFonts w:ascii="Arial" w:hAnsi="Arial" w:cs="Arial"/>
        <w:sz w:val="21"/>
        <w:szCs w:val="21"/>
      </w:rPr>
      <w:t>XXX</w:t>
    </w:r>
  </w:p>
  <w:p w14:paraId="61026F9E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>Provid</w:t>
    </w:r>
    <w:r>
      <w:rPr>
        <w:rFonts w:ascii="Arial" w:hAnsi="Arial" w:cs="Arial"/>
        <w:bCs/>
        <w:sz w:val="21"/>
        <w:szCs w:val="21"/>
      </w:rPr>
      <w:t>er Manual Update #</w:t>
    </w:r>
    <w:r w:rsidR="007A38ED">
      <w:rPr>
        <w:rFonts w:ascii="Arial" w:hAnsi="Arial" w:cs="Arial"/>
        <w:bCs/>
        <w:sz w:val="21"/>
        <w:szCs w:val="21"/>
      </w:rPr>
      <w:t>XXX</w:t>
    </w:r>
  </w:p>
  <w:p w14:paraId="3580F06B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Page </w:t>
    </w:r>
    <w:r w:rsidRPr="00295A5E">
      <w:rPr>
        <w:rFonts w:ascii="Arial" w:hAnsi="Arial" w:cs="Arial"/>
        <w:bCs/>
        <w:sz w:val="21"/>
        <w:szCs w:val="21"/>
      </w:rPr>
      <w:fldChar w:fldCharType="begin"/>
    </w:r>
    <w:r w:rsidRPr="00295A5E">
      <w:rPr>
        <w:rFonts w:ascii="Arial" w:hAnsi="Arial" w:cs="Arial"/>
        <w:bCs/>
        <w:sz w:val="21"/>
        <w:szCs w:val="21"/>
      </w:rPr>
      <w:instrText xml:space="preserve"> PAGE  \* Arabic  \* MERGEFORMAT </w:instrText>
    </w:r>
    <w:r w:rsidRPr="00295A5E">
      <w:rPr>
        <w:rFonts w:ascii="Arial" w:hAnsi="Arial" w:cs="Arial"/>
        <w:bCs/>
        <w:sz w:val="21"/>
        <w:szCs w:val="21"/>
      </w:rPr>
      <w:fldChar w:fldCharType="separate"/>
    </w:r>
    <w:r>
      <w:rPr>
        <w:rFonts w:ascii="Arial" w:hAnsi="Arial" w:cs="Arial"/>
        <w:bCs/>
        <w:sz w:val="21"/>
        <w:szCs w:val="21"/>
      </w:rPr>
      <w:t>2</w:t>
    </w:r>
    <w:r w:rsidRPr="00295A5E">
      <w:rPr>
        <w:rFonts w:ascii="Arial" w:hAnsi="Arial" w:cs="Arial"/>
        <w:bCs/>
        <w:sz w:val="21"/>
        <w:szCs w:val="21"/>
      </w:rPr>
      <w:fldChar w:fldCharType="end"/>
    </w:r>
  </w:p>
  <w:p w14:paraId="2E94018E" w14:textId="77777777" w:rsidR="003628DC" w:rsidRDefault="003628DC" w:rsidP="003628DC">
    <w:pPr>
      <w:pStyle w:val="Header"/>
    </w:pPr>
  </w:p>
  <w:p w14:paraId="7F0C5F67" w14:textId="77777777" w:rsidR="004634A8" w:rsidRPr="003628DC" w:rsidRDefault="004634A8" w:rsidP="00362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1612" w14:textId="77777777" w:rsidR="00B70692" w:rsidRPr="003628DC" w:rsidRDefault="008547E8" w:rsidP="007A5AAB">
    <w:pPr>
      <w:pStyle w:val="Header"/>
      <w:ind w:left="2880" w:firstLine="3600"/>
      <w:jc w:val="right"/>
      <w:rPr>
        <w:rFonts w:ascii="Garamond" w:hAnsi="Garamond"/>
        <w:color w:val="808080"/>
        <w:sz w:val="16"/>
        <w:szCs w:val="16"/>
      </w:rPr>
    </w:pPr>
    <w:r>
      <w:rPr>
        <w:noProof/>
      </w:rPr>
      <w:pict w14:anchorId="62F292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1028" type="#_x0000_t75" alt="AR Department of Human Services Seal" style="position:absolute;left:0;text-align:left;margin-left:314.4pt;margin-top:7.05pt;width:45.4pt;height:45.3pt;z-index:251656192;visibility:visible;mso-width-relative:margin;mso-height-relative:margin">
          <v:imagedata r:id="rId1" o:title="AR Department of Human Services Seal"/>
        </v:shape>
      </w:pict>
    </w:r>
    <w:r>
      <w:rPr>
        <w:noProof/>
      </w:rPr>
      <w:pict w14:anchorId="0EDBDC2B">
        <v:shape id="Picture 7" o:spid="_x0000_s1027" type="#_x0000_t75" alt="AR Department of Human Services Logo" style="position:absolute;left:0;text-align:left;margin-left:373.3pt;margin-top:7.5pt;width:93.65pt;height:43.2pt;z-index:251657216;visibility:visible;mso-width-relative:margin;mso-height-relative:margin">
          <v:imagedata r:id="rId2" o:title="AR Department of Human Services Logo"/>
        </v:shape>
      </w:pict>
    </w:r>
  </w:p>
  <w:p w14:paraId="2E809864" w14:textId="77777777" w:rsidR="00B70692" w:rsidRPr="003628DC" w:rsidRDefault="00B70692" w:rsidP="007A5AAB">
    <w:pPr>
      <w:pStyle w:val="Header"/>
      <w:spacing w:line="276" w:lineRule="auto"/>
      <w:ind w:left="6480"/>
      <w:jc w:val="right"/>
      <w:rPr>
        <w:rFonts w:ascii="Garamond" w:hAnsi="Garamond"/>
        <w:color w:val="767171"/>
        <w:sz w:val="16"/>
        <w:szCs w:val="16"/>
      </w:rPr>
    </w:pPr>
  </w:p>
  <w:p w14:paraId="166304BB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6FB92996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2D7D4D6A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3B0FA0F8" w14:textId="77777777" w:rsidR="00742F69" w:rsidRPr="003628DC" w:rsidRDefault="00742F69" w:rsidP="007A5AAB">
    <w:pPr>
      <w:spacing w:line="360" w:lineRule="auto"/>
      <w:jc w:val="right"/>
      <w:rPr>
        <w:rFonts w:ascii="Garamond" w:hAnsi="Garamond"/>
        <w:b/>
        <w:color w:val="767171"/>
        <w:sz w:val="16"/>
        <w:szCs w:val="16"/>
      </w:rPr>
    </w:pPr>
  </w:p>
  <w:p w14:paraId="619F0C2E" w14:textId="77777777" w:rsidR="00BB0F8F" w:rsidRPr="003628DC" w:rsidRDefault="00434127" w:rsidP="007A5AAB">
    <w:pPr>
      <w:jc w:val="right"/>
      <w:rPr>
        <w:rFonts w:ascii="Calibri" w:hAnsi="Calibri" w:cs="Calibri"/>
        <w:b/>
        <w:bCs/>
        <w:color w:val="000000"/>
      </w:rPr>
    </w:pPr>
    <w:r w:rsidRPr="003628DC">
      <w:rPr>
        <w:rFonts w:ascii="Calibri" w:hAnsi="Calibri" w:cs="Calibri"/>
        <w:b/>
        <w:bCs/>
        <w:color w:val="000000"/>
      </w:rPr>
      <w:t xml:space="preserve">Division of </w:t>
    </w:r>
    <w:r w:rsidR="00021DF0" w:rsidRPr="003628DC">
      <w:rPr>
        <w:rFonts w:ascii="Calibri" w:hAnsi="Calibri" w:cs="Calibri"/>
        <w:b/>
        <w:bCs/>
        <w:color w:val="000000"/>
      </w:rPr>
      <w:t>Medical Services</w:t>
    </w:r>
  </w:p>
  <w:p w14:paraId="2DA3227E" w14:textId="77777777" w:rsidR="00353B69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P.O. Box 1437, Slot </w:t>
    </w:r>
    <w:r w:rsidR="007A55F3" w:rsidRPr="003628DC">
      <w:rPr>
        <w:rFonts w:ascii="Calibri" w:hAnsi="Calibri" w:cs="Calibri"/>
        <w:color w:val="000000"/>
      </w:rPr>
      <w:t>S</w:t>
    </w:r>
    <w:r w:rsidR="00021DF0" w:rsidRPr="003628DC">
      <w:rPr>
        <w:rFonts w:ascii="Calibri" w:hAnsi="Calibri" w:cs="Calibri"/>
        <w:color w:val="000000"/>
      </w:rPr>
      <w:t>401</w:t>
    </w:r>
    <w:r w:rsidRPr="003628DC">
      <w:rPr>
        <w:rFonts w:ascii="Calibri" w:hAnsi="Calibri" w:cs="Calibri"/>
        <w:color w:val="000000"/>
      </w:rPr>
      <w:t>, Little Rock, AR 72203-1437</w:t>
    </w:r>
  </w:p>
  <w:p w14:paraId="666F172F" w14:textId="77777777" w:rsidR="00B70692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P: </w:t>
    </w:r>
    <w:r w:rsidR="009623CE">
      <w:rPr>
        <w:rFonts w:ascii="Calibri" w:hAnsi="Calibri" w:cs="Calibri"/>
        <w:color w:val="000000"/>
      </w:rPr>
      <w:t>(</w:t>
    </w:r>
    <w:r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7A55F3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4E251E" w:rsidRPr="003628DC">
      <w:rPr>
        <w:rFonts w:ascii="Calibri" w:hAnsi="Calibri" w:cs="Calibri"/>
        <w:color w:val="000000"/>
      </w:rPr>
      <w:t>8</w:t>
    </w:r>
    <w:r w:rsidR="00021DF0" w:rsidRPr="003628DC">
      <w:rPr>
        <w:rFonts w:ascii="Calibri" w:hAnsi="Calibri" w:cs="Calibri"/>
        <w:color w:val="000000"/>
      </w:rPr>
      <w:t>292</w:t>
    </w:r>
    <w:r w:rsidR="007A55F3" w:rsidRPr="003628DC">
      <w:rPr>
        <w:rFonts w:ascii="Calibri" w:hAnsi="Calibri" w:cs="Calibri"/>
        <w:color w:val="000000"/>
      </w:rPr>
      <w:t xml:space="preserve"> F: </w:t>
    </w:r>
    <w:r w:rsidR="009623CE">
      <w:rPr>
        <w:rFonts w:ascii="Calibri" w:hAnsi="Calibri" w:cs="Calibri"/>
        <w:color w:val="000000"/>
      </w:rPr>
      <w:t>(</w:t>
    </w:r>
    <w:r w:rsidR="007A55F3"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4E251E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021DF0" w:rsidRPr="003628DC">
      <w:rPr>
        <w:rFonts w:ascii="Calibri" w:hAnsi="Calibri" w:cs="Calibri"/>
        <w:color w:val="000000"/>
      </w:rPr>
      <w:t>1197</w:t>
    </w:r>
  </w:p>
  <w:p w14:paraId="4ED956FE" w14:textId="77777777" w:rsidR="00BB0F8F" w:rsidRPr="003628DC" w:rsidRDefault="008547E8" w:rsidP="00233053">
    <w:pPr>
      <w:jc w:val="right"/>
      <w:rPr>
        <w:rFonts w:ascii="Garamond" w:hAnsi="Garamond"/>
        <w:color w:val="000000"/>
      </w:rPr>
    </w:pPr>
    <w:r>
      <w:rPr>
        <w:noProof/>
      </w:rPr>
      <w:pict w14:anchorId="239A269A">
        <v:line id="Straight Connector 1" o:spid="_x0000_s1026" style="position:absolute;left:0;text-align:left;z-index:251658240;visibility:visible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">
          <v:stroke joinstyle="miter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9A6"/>
    <w:rsid w:val="000054C1"/>
    <w:rsid w:val="00021258"/>
    <w:rsid w:val="00021DF0"/>
    <w:rsid w:val="00023E80"/>
    <w:rsid w:val="00063DF8"/>
    <w:rsid w:val="00067B43"/>
    <w:rsid w:val="00076357"/>
    <w:rsid w:val="00086059"/>
    <w:rsid w:val="00096C11"/>
    <w:rsid w:val="000B4D07"/>
    <w:rsid w:val="000D0983"/>
    <w:rsid w:val="000F26A8"/>
    <w:rsid w:val="00122221"/>
    <w:rsid w:val="001343C7"/>
    <w:rsid w:val="001458A1"/>
    <w:rsid w:val="001653AB"/>
    <w:rsid w:val="0016571C"/>
    <w:rsid w:val="00167559"/>
    <w:rsid w:val="001742FE"/>
    <w:rsid w:val="00196A6B"/>
    <w:rsid w:val="001A7EF2"/>
    <w:rsid w:val="001B5DBE"/>
    <w:rsid w:val="001C2FD0"/>
    <w:rsid w:val="001E0782"/>
    <w:rsid w:val="001F2639"/>
    <w:rsid w:val="00233053"/>
    <w:rsid w:val="00246EBF"/>
    <w:rsid w:val="00272F80"/>
    <w:rsid w:val="00286E48"/>
    <w:rsid w:val="002A14A6"/>
    <w:rsid w:val="002B300B"/>
    <w:rsid w:val="002C5A12"/>
    <w:rsid w:val="002D08EE"/>
    <w:rsid w:val="002D2684"/>
    <w:rsid w:val="002E3945"/>
    <w:rsid w:val="00353B69"/>
    <w:rsid w:val="00354432"/>
    <w:rsid w:val="003628DC"/>
    <w:rsid w:val="00362A73"/>
    <w:rsid w:val="00377B9D"/>
    <w:rsid w:val="003914FD"/>
    <w:rsid w:val="003B19B5"/>
    <w:rsid w:val="004268AF"/>
    <w:rsid w:val="00434127"/>
    <w:rsid w:val="00436086"/>
    <w:rsid w:val="00436C52"/>
    <w:rsid w:val="00440526"/>
    <w:rsid w:val="00452C86"/>
    <w:rsid w:val="00456E4F"/>
    <w:rsid w:val="00461B79"/>
    <w:rsid w:val="004634A8"/>
    <w:rsid w:val="004715B4"/>
    <w:rsid w:val="00472CD4"/>
    <w:rsid w:val="004B0888"/>
    <w:rsid w:val="004B77E4"/>
    <w:rsid w:val="004E251E"/>
    <w:rsid w:val="005013BF"/>
    <w:rsid w:val="00527436"/>
    <w:rsid w:val="005561CA"/>
    <w:rsid w:val="0057052A"/>
    <w:rsid w:val="00597216"/>
    <w:rsid w:val="005A5348"/>
    <w:rsid w:val="005B30A7"/>
    <w:rsid w:val="005C19A6"/>
    <w:rsid w:val="00611AF3"/>
    <w:rsid w:val="0061514A"/>
    <w:rsid w:val="00624EE7"/>
    <w:rsid w:val="0063033D"/>
    <w:rsid w:val="006556DF"/>
    <w:rsid w:val="00673B3F"/>
    <w:rsid w:val="00692DD7"/>
    <w:rsid w:val="0069434C"/>
    <w:rsid w:val="00696740"/>
    <w:rsid w:val="006B7552"/>
    <w:rsid w:val="006C7B6A"/>
    <w:rsid w:val="006E3947"/>
    <w:rsid w:val="006F6D0D"/>
    <w:rsid w:val="00701994"/>
    <w:rsid w:val="00710405"/>
    <w:rsid w:val="00723140"/>
    <w:rsid w:val="00733A01"/>
    <w:rsid w:val="00742F69"/>
    <w:rsid w:val="007541E7"/>
    <w:rsid w:val="007623A6"/>
    <w:rsid w:val="00771B9C"/>
    <w:rsid w:val="007A38ED"/>
    <w:rsid w:val="007A55F3"/>
    <w:rsid w:val="007A5AAB"/>
    <w:rsid w:val="007B13B5"/>
    <w:rsid w:val="007B3749"/>
    <w:rsid w:val="007B583D"/>
    <w:rsid w:val="007D60B3"/>
    <w:rsid w:val="00807DD7"/>
    <w:rsid w:val="008547E8"/>
    <w:rsid w:val="008735D7"/>
    <w:rsid w:val="008A05FA"/>
    <w:rsid w:val="008B0330"/>
    <w:rsid w:val="008E45E5"/>
    <w:rsid w:val="008F32E0"/>
    <w:rsid w:val="009003EA"/>
    <w:rsid w:val="00926341"/>
    <w:rsid w:val="009364E4"/>
    <w:rsid w:val="009623CE"/>
    <w:rsid w:val="00991259"/>
    <w:rsid w:val="009E1337"/>
    <w:rsid w:val="00A361A8"/>
    <w:rsid w:val="00A46643"/>
    <w:rsid w:val="00A655B0"/>
    <w:rsid w:val="00A75478"/>
    <w:rsid w:val="00A82E69"/>
    <w:rsid w:val="00AB1D89"/>
    <w:rsid w:val="00AB6B40"/>
    <w:rsid w:val="00AC4DA4"/>
    <w:rsid w:val="00AD780E"/>
    <w:rsid w:val="00B10780"/>
    <w:rsid w:val="00B31F78"/>
    <w:rsid w:val="00B70692"/>
    <w:rsid w:val="00B8041E"/>
    <w:rsid w:val="00B80A19"/>
    <w:rsid w:val="00B9155F"/>
    <w:rsid w:val="00BA60E7"/>
    <w:rsid w:val="00BB0F8F"/>
    <w:rsid w:val="00BB15E3"/>
    <w:rsid w:val="00C46375"/>
    <w:rsid w:val="00C55503"/>
    <w:rsid w:val="00C55D06"/>
    <w:rsid w:val="00CC6D5B"/>
    <w:rsid w:val="00CD23F9"/>
    <w:rsid w:val="00D01786"/>
    <w:rsid w:val="00D04F56"/>
    <w:rsid w:val="00D35D6E"/>
    <w:rsid w:val="00D40FAE"/>
    <w:rsid w:val="00D56F2B"/>
    <w:rsid w:val="00DA53BF"/>
    <w:rsid w:val="00DA7407"/>
    <w:rsid w:val="00DC63FE"/>
    <w:rsid w:val="00DC6922"/>
    <w:rsid w:val="00DD40AB"/>
    <w:rsid w:val="00E12DAE"/>
    <w:rsid w:val="00E2159A"/>
    <w:rsid w:val="00E52B4A"/>
    <w:rsid w:val="00E57797"/>
    <w:rsid w:val="00E92B91"/>
    <w:rsid w:val="00EB2747"/>
    <w:rsid w:val="00F238F8"/>
    <w:rsid w:val="00F24546"/>
    <w:rsid w:val="00F25CC9"/>
    <w:rsid w:val="00F34265"/>
    <w:rsid w:val="00F7717C"/>
    <w:rsid w:val="00F800CB"/>
    <w:rsid w:val="00F973CC"/>
    <w:rsid w:val="00FB7F2E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BB403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nhideWhenUsed/>
    <w:rsid w:val="00463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330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33053"/>
    <w:rPr>
      <w:color w:val="605E5C"/>
      <w:shd w:val="clear" w:color="auto" w:fill="E1DFDD"/>
    </w:rPr>
  </w:style>
  <w:style w:type="paragraph" w:customStyle="1" w:styleId="TransAddressee">
    <w:name w:val="TransAddressee"/>
    <w:basedOn w:val="Normal"/>
    <w:rsid w:val="003628DC"/>
    <w:pPr>
      <w:spacing w:before="36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Date">
    <w:name w:val="TransDate"/>
    <w:basedOn w:val="Normal"/>
    <w:rsid w:val="003628DC"/>
    <w:pPr>
      <w:spacing w:before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Subj">
    <w:name w:val="TransSubj"/>
    <w:basedOn w:val="Normal"/>
    <w:rsid w:val="003628DC"/>
    <w:pPr>
      <w:spacing w:before="240" w:after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ExUpdates">
    <w:name w:val="ExUpdates"/>
    <w:basedOn w:val="Normal"/>
    <w:rsid w:val="003628DC"/>
    <w:pPr>
      <w:spacing w:before="60" w:after="60"/>
    </w:pPr>
    <w:rPr>
      <w:rFonts w:ascii="Arial" w:hAnsi="Arial"/>
      <w:sz w:val="21"/>
      <w:szCs w:val="20"/>
    </w:rPr>
  </w:style>
  <w:style w:type="paragraph" w:customStyle="1" w:styleId="Sig">
    <w:name w:val="Sig"/>
    <w:basedOn w:val="Normal"/>
    <w:rsid w:val="003628DC"/>
    <w:pPr>
      <w:tabs>
        <w:tab w:val="left" w:pos="2880"/>
      </w:tabs>
      <w:spacing w:before="1440" w:after="1440"/>
      <w:jc w:val="both"/>
    </w:pPr>
    <w:rPr>
      <w:rFonts w:ascii="Arial" w:hAnsi="Arial" w:cs="Arial"/>
      <w:sz w:val="21"/>
      <w:szCs w:val="20"/>
    </w:rPr>
  </w:style>
  <w:style w:type="paragraph" w:styleId="Caption">
    <w:name w:val="caption"/>
    <w:basedOn w:val="Normal"/>
    <w:next w:val="Normal"/>
    <w:qFormat/>
    <w:rsid w:val="003628DC"/>
    <w:pPr>
      <w:spacing w:before="360"/>
    </w:pPr>
    <w:rPr>
      <w:rFonts w:ascii="Arial" w:hAnsi="Arial"/>
      <w:b/>
      <w:bCs/>
      <w:sz w:val="21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humanservices.arkansas.gov/divisions-shared-services/medical-services/helpful-information-for-providers/manual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klerk\OneDrive%20-%20Gainwell%20Technologies\General\ILU_File_Library\DocandTraining\Templates\2025_Transmitt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B1DE9A-F853-4896-86B8-AB205010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B17D0-5A33-4509-B573-AE65F3E44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E0C01-1899-423B-ACE5-2FE2C926C20D}">
  <ds:schemaRefs>
    <ds:schemaRef ds:uri="http://schemas.microsoft.com/office/2006/documentManagement/types"/>
    <ds:schemaRef ds:uri="8e69ce0d-1efe-43da-bb4e-b658dcfa5055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459a5397-efc8-4db4-9665-6751e9557ed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2025_Transmittal.dotx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SecI-1-25 Transmittal Letter</vt:lpstr>
    </vt:vector>
  </TitlesOfParts>
  <Company/>
  <LinksUpToDate>false</LinksUpToDate>
  <CharactersWithSpaces>1456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https://humanservices.arkansas.gov/divisions-shared-services/medical-services/helpful-information-for-providers/manuals/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SecI-1-25 Transmittal Letter</dc:title>
  <dc:subject/>
  <dc:creator/>
  <cp:keywords/>
  <dc:description/>
  <cp:lastModifiedBy/>
  <cp:revision>1</cp:revision>
  <dcterms:created xsi:type="dcterms:W3CDTF">2025-06-28T18:46:00Z</dcterms:created>
  <dcterms:modified xsi:type="dcterms:W3CDTF">2025-06-28T18:46:00Z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MediaServiceImageTags">
    <vt:lpwstr/>
  </property>
</Properties>
</file>